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CF" w:rsidRDefault="00BC05D8" w:rsidP="0029573E">
      <w:pPr>
        <w:outlineLvl w:val="0"/>
      </w:pPr>
      <w:r>
        <w:rPr>
          <w:b/>
        </w:rPr>
        <w:t>DON BOSCO 200 VOL 2</w:t>
      </w:r>
    </w:p>
    <w:p w:rsidR="00C733A1" w:rsidRDefault="007454CF" w:rsidP="007454CF">
      <w:pPr>
        <w:spacing w:after="0"/>
      </w:pPr>
      <w:r>
        <w:t>Autore e titolo:</w:t>
      </w:r>
      <w:r w:rsidR="00700902">
        <w:t xml:space="preserve"> </w:t>
      </w:r>
      <w:r w:rsidR="00CE5921">
        <w:t xml:space="preserve">Mara </w:t>
      </w:r>
      <w:proofErr w:type="spellStart"/>
      <w:r w:rsidR="00CE5921">
        <w:t>Borsi</w:t>
      </w:r>
      <w:proofErr w:type="spellEnd"/>
      <w:r w:rsidR="00700902">
        <w:t>, L’Oratorio festivo delle Figlie di Maria Ausiliatrice per l’educazione integrale delle ragazze (1888-1950)</w:t>
      </w:r>
      <w:r w:rsidR="00D056EE">
        <w:t xml:space="preserve"> </w:t>
      </w:r>
    </w:p>
    <w:p w:rsidR="00D056EE" w:rsidRDefault="00D056EE" w:rsidP="007454CF">
      <w:pPr>
        <w:spacing w:after="0"/>
      </w:pPr>
    </w:p>
    <w:p w:rsidR="007454CF" w:rsidRDefault="007454CF" w:rsidP="007454CF">
      <w:pPr>
        <w:spacing w:after="0"/>
      </w:pPr>
      <w:r>
        <w:t xml:space="preserve">Presentazione:  </w:t>
      </w:r>
    </w:p>
    <w:p w:rsidR="00BC05D8" w:rsidRDefault="00700902" w:rsidP="00700902">
      <w:pPr>
        <w:spacing w:after="0"/>
        <w:jc w:val="both"/>
      </w:pPr>
      <w:r>
        <w:t xml:space="preserve">Dagli origini dell’Istituto delle FMA, l’oratorio è l’ambiente che mostra meglio la specificità dell’educazione non formale proposta dalle FMA in contesti culturali differenti. Più di altre opere, l’oratorio connota l’attività preventiva rivolta alle bambine, ragazze e giovane della classe popolare e potenzialmente esposte a disaggi e rischi. Questo studio testimonia la rilevanza di questo ambiente educativo e la sua costante capacità di trasformarsi e rinnovarsi. Le fonti di questo studio sono i testi normativi, le lettere circolari delle consigliere generali, le cronache di alcune opere, la documentazione inedita conservata nell’archivio generale dell’Istituto riguardante gli oratori e alcuni studi particolarmente significativi per l’arco di tempo considerato in questa ricerca. </w:t>
      </w:r>
    </w:p>
    <w:p w:rsidR="00700902" w:rsidRDefault="00700902" w:rsidP="007454CF">
      <w:pPr>
        <w:spacing w:after="0"/>
      </w:pPr>
    </w:p>
    <w:p w:rsidR="00700902" w:rsidRDefault="00700902" w:rsidP="007454CF">
      <w:pPr>
        <w:spacing w:after="0"/>
      </w:pPr>
    </w:p>
    <w:p w:rsidR="007454CF" w:rsidRDefault="007454CF" w:rsidP="007454CF">
      <w:pPr>
        <w:spacing w:after="0"/>
      </w:pPr>
      <w:r>
        <w:t>Citazione bibliografica completa:</w:t>
      </w:r>
    </w:p>
    <w:p w:rsidR="00043621" w:rsidRPr="00043621" w:rsidRDefault="0037497E" w:rsidP="0004362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Mara </w:t>
      </w:r>
      <w:proofErr w:type="spellStart"/>
      <w:r>
        <w:t>Borsi</w:t>
      </w:r>
      <w:proofErr w:type="spellEnd"/>
      <w:r>
        <w:t xml:space="preserve">, </w:t>
      </w:r>
      <w:r w:rsidRPr="0037497E">
        <w:rPr>
          <w:i/>
        </w:rPr>
        <w:t>L’Oratorio festivo delle Figlie di Maria Ausiliatrice per l’educazione integrale delle ragazze (1888-1950)</w:t>
      </w:r>
      <w:r w:rsidR="00043621">
        <w:t xml:space="preserve">, </w:t>
      </w:r>
      <w:r w:rsidR="00043621" w:rsidRPr="00043621">
        <w:t>in Istituto Storico Salesiano – Centro Studi Figlie di Maria Ausiliatrice. Aldo Giraudo, Grazia Loparco, José Manuel Prellezo, Giorgio Rossi (a cura di),</w:t>
      </w:r>
      <w:r w:rsidR="00043621">
        <w:rPr>
          <w:rFonts w:ascii="Times New Roman" w:hAnsi="Times New Roman" w:cs="Times New Roman"/>
          <w:sz w:val="24"/>
        </w:rPr>
        <w:t xml:space="preserve"> </w:t>
      </w:r>
      <w:r w:rsidR="00043621" w:rsidRPr="00043621">
        <w:rPr>
          <w:rFonts w:cstheme="minorHAnsi"/>
          <w:i/>
        </w:rPr>
        <w:t>Sviluppo del carisma di Don Bosco fino alla metà del secolo XX</w:t>
      </w:r>
      <w:r w:rsidR="00043621" w:rsidRPr="00043621">
        <w:rPr>
          <w:rFonts w:cstheme="minorHAnsi"/>
        </w:rPr>
        <w:t xml:space="preserve">. </w:t>
      </w:r>
      <w:r w:rsidR="00043621" w:rsidRPr="00043621">
        <w:rPr>
          <w:rFonts w:cstheme="minorHAnsi"/>
          <w:i/>
        </w:rPr>
        <w:t>Relazioni.</w:t>
      </w:r>
      <w:r w:rsidR="00043621">
        <w:rPr>
          <w:rFonts w:ascii="Times New Roman" w:hAnsi="Times New Roman" w:cs="Times New Roman"/>
          <w:sz w:val="24"/>
        </w:rPr>
        <w:t xml:space="preserve"> </w:t>
      </w:r>
      <w:r w:rsidR="00043621" w:rsidRPr="00043621">
        <w:t>Atti del Congresso Internazionale di Storia Salesiana (Nel Bicentenario della nascita di Don Bosco), Roma 19-23 novembre 2014, Roma, LAS 2016, pp.</w:t>
      </w:r>
      <w:r w:rsidR="002A5B46">
        <w:t xml:space="preserve"> </w:t>
      </w:r>
      <w:r>
        <w:t>246 - 258</w:t>
      </w:r>
      <w:r w:rsidR="00043621">
        <w:t>.</w:t>
      </w:r>
    </w:p>
    <w:p w:rsidR="00043621" w:rsidRPr="00043621" w:rsidRDefault="00043621" w:rsidP="00043621">
      <w:pPr>
        <w:autoSpaceDE w:val="0"/>
        <w:autoSpaceDN w:val="0"/>
        <w:adjustRightInd w:val="0"/>
        <w:spacing w:after="0" w:line="240" w:lineRule="auto"/>
        <w:jc w:val="both"/>
      </w:pPr>
    </w:p>
    <w:p w:rsidR="007454CF" w:rsidRDefault="007454CF" w:rsidP="007454CF">
      <w:pPr>
        <w:spacing w:after="0"/>
      </w:pPr>
    </w:p>
    <w:p w:rsidR="007454CF" w:rsidRDefault="007454CF" w:rsidP="0029573E">
      <w:pPr>
        <w:spacing w:after="0"/>
        <w:outlineLvl w:val="0"/>
      </w:pPr>
      <w:r>
        <w:t xml:space="preserve">Decenni/anni di riferimento: </w:t>
      </w:r>
      <w:r w:rsidRPr="00516B8F">
        <w:t>da</w:t>
      </w:r>
      <w:r w:rsidR="00A66054" w:rsidRPr="00516B8F">
        <w:t xml:space="preserve"> 1</w:t>
      </w:r>
      <w:r w:rsidR="002B75D9">
        <w:t>88</w:t>
      </w:r>
      <w:r w:rsidR="005A6AAF">
        <w:t>8</w:t>
      </w:r>
      <w:r w:rsidR="00A66054" w:rsidRPr="00516B8F">
        <w:t xml:space="preserve"> a 19</w:t>
      </w:r>
      <w:r w:rsidR="002B75D9">
        <w:t>50</w:t>
      </w:r>
    </w:p>
    <w:p w:rsidR="007454CF" w:rsidRDefault="007454CF" w:rsidP="00A66054">
      <w:pPr>
        <w:spacing w:after="0"/>
      </w:pPr>
      <w:r>
        <w:t>Lingua:</w:t>
      </w:r>
      <w:r w:rsidR="00C733A1">
        <w:t xml:space="preserve"> italiana</w:t>
      </w:r>
    </w:p>
    <w:p w:rsidR="00516B8F" w:rsidRDefault="00516B8F" w:rsidP="007454CF">
      <w:pPr>
        <w:spacing w:after="0"/>
        <w:rPr>
          <w:b/>
        </w:rPr>
      </w:pPr>
    </w:p>
    <w:p w:rsidR="007454CF" w:rsidRDefault="007454CF" w:rsidP="007454CF">
      <w:pPr>
        <w:spacing w:after="0"/>
      </w:pPr>
      <w:r w:rsidRPr="007454CF">
        <w:rPr>
          <w:b/>
        </w:rPr>
        <w:t>Categorie</w:t>
      </w:r>
      <w:r>
        <w:t>:</w:t>
      </w:r>
    </w:p>
    <w:p w:rsidR="00A66054" w:rsidRDefault="002B75D9" w:rsidP="007454CF">
      <w:pPr>
        <w:spacing w:after="0"/>
      </w:pPr>
      <w:r>
        <w:t xml:space="preserve">Oratorio, </w:t>
      </w:r>
      <w:r w:rsidRPr="00C77723">
        <w:t>Figlie di Maria Ausiliatrice</w:t>
      </w:r>
      <w:r>
        <w:t xml:space="preserve">, studio, storia, </w:t>
      </w:r>
    </w:p>
    <w:p w:rsidR="007454CF" w:rsidRPr="00C77723" w:rsidRDefault="007454CF" w:rsidP="007454CF">
      <w:pPr>
        <w:spacing w:after="0" w:line="240" w:lineRule="auto"/>
      </w:pPr>
      <w:r>
        <w:t xml:space="preserve">Tipo di documento: </w:t>
      </w:r>
      <w:r w:rsidR="00C733A1" w:rsidRPr="00C77723">
        <w:t>Studio</w:t>
      </w:r>
    </w:p>
    <w:p w:rsidR="007454CF" w:rsidRDefault="007454CF" w:rsidP="007454CF">
      <w:pPr>
        <w:spacing w:after="0" w:line="240" w:lineRule="auto"/>
      </w:pPr>
      <w:r>
        <w:t>Area di riferimento:</w:t>
      </w:r>
      <w:r w:rsidR="002B75D9">
        <w:t xml:space="preserve"> Educazione, pastorale giovanile</w:t>
      </w:r>
      <w:r w:rsidR="00C77723">
        <w:t>.</w:t>
      </w:r>
    </w:p>
    <w:p w:rsidR="007454CF" w:rsidRDefault="007454CF" w:rsidP="007454CF">
      <w:pPr>
        <w:spacing w:after="0" w:line="240" w:lineRule="auto"/>
      </w:pPr>
      <w:r>
        <w:t xml:space="preserve">Tipo di opera: </w:t>
      </w:r>
      <w:r w:rsidR="002B75D9">
        <w:t>oratorio</w:t>
      </w:r>
    </w:p>
    <w:p w:rsidR="007454CF" w:rsidRDefault="007454CF" w:rsidP="007454CF">
      <w:pPr>
        <w:spacing w:after="0" w:line="240" w:lineRule="auto"/>
      </w:pPr>
      <w:r>
        <w:t>Continente/paese/città di riferimento:</w:t>
      </w:r>
      <w:r w:rsidR="00516B8F">
        <w:t xml:space="preserve"> universale-mondiale</w:t>
      </w:r>
    </w:p>
    <w:p w:rsidR="007454CF" w:rsidRDefault="007454CF" w:rsidP="007454CF">
      <w:pPr>
        <w:spacing w:after="0" w:line="240" w:lineRule="auto"/>
      </w:pPr>
      <w:r>
        <w:t>Gruppo della FS:</w:t>
      </w:r>
      <w:r w:rsidR="00C733A1">
        <w:t xml:space="preserve"> FMA</w:t>
      </w:r>
    </w:p>
    <w:p w:rsidR="007454CF" w:rsidRDefault="007454CF"/>
    <w:p w:rsidR="00C77723" w:rsidRDefault="00C733A1">
      <w:r>
        <w:rPr>
          <w:b/>
        </w:rPr>
        <w:t>Ta</w:t>
      </w:r>
      <w:r w:rsidRPr="007454CF">
        <w:rPr>
          <w:b/>
        </w:rPr>
        <w:t>g</w:t>
      </w:r>
      <w:r>
        <w:t xml:space="preserve">: </w:t>
      </w:r>
    </w:p>
    <w:p w:rsidR="002B75D9" w:rsidRDefault="002D73F7" w:rsidP="002D73F7">
      <w:pPr>
        <w:jc w:val="both"/>
      </w:pPr>
      <w:r>
        <w:t>Oratorio FMA, educazione</w:t>
      </w:r>
      <w:r w:rsidR="002B75D9">
        <w:t xml:space="preserve"> delle donne, associazioni, organizzazione, </w:t>
      </w:r>
      <w:r>
        <w:t>Figlie di Maria Ausiliatrice, Maria Domenica Mazzarello, Argentina, Torino, Sicilia, lettere circolari,</w:t>
      </w:r>
      <w:r w:rsidR="002B75D9">
        <w:t xml:space="preserve"> </w:t>
      </w:r>
      <w:r>
        <w:t>pedagogia preventiva, amorevolezza, pedagogia del tempo libero, pedagogia informale, ambiente educativo, catechesi, musica, teatro, apostolato, evangelizzazione.</w:t>
      </w:r>
    </w:p>
    <w:p w:rsidR="002B75D9" w:rsidRDefault="002B75D9">
      <w:bookmarkStart w:id="0" w:name="_GoBack"/>
      <w:bookmarkEnd w:id="0"/>
    </w:p>
    <w:sectPr w:rsidR="002B75D9" w:rsidSect="00E841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283"/>
  <w:characterSpacingControl w:val="doNotCompress"/>
  <w:compat/>
  <w:rsids>
    <w:rsidRoot w:val="007454CF"/>
    <w:rsid w:val="00042EC4"/>
    <w:rsid w:val="00043621"/>
    <w:rsid w:val="00076BAE"/>
    <w:rsid w:val="0011625A"/>
    <w:rsid w:val="001D15F4"/>
    <w:rsid w:val="001D6B90"/>
    <w:rsid w:val="0029573E"/>
    <w:rsid w:val="002A5B46"/>
    <w:rsid w:val="002B75D9"/>
    <w:rsid w:val="002D73F7"/>
    <w:rsid w:val="0037497E"/>
    <w:rsid w:val="004321C3"/>
    <w:rsid w:val="00516B8F"/>
    <w:rsid w:val="005A6AAF"/>
    <w:rsid w:val="006A4700"/>
    <w:rsid w:val="006C5DC6"/>
    <w:rsid w:val="00700902"/>
    <w:rsid w:val="007454CF"/>
    <w:rsid w:val="008742E7"/>
    <w:rsid w:val="00883C47"/>
    <w:rsid w:val="008D199F"/>
    <w:rsid w:val="009D4680"/>
    <w:rsid w:val="00A66054"/>
    <w:rsid w:val="00A71150"/>
    <w:rsid w:val="00AF3B68"/>
    <w:rsid w:val="00B27DCA"/>
    <w:rsid w:val="00BC05D8"/>
    <w:rsid w:val="00C60CF7"/>
    <w:rsid w:val="00C733A1"/>
    <w:rsid w:val="00C77723"/>
    <w:rsid w:val="00CE5921"/>
    <w:rsid w:val="00D056EE"/>
    <w:rsid w:val="00E23D8F"/>
    <w:rsid w:val="00E84165"/>
    <w:rsid w:val="00F7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95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Ileane</dc:creator>
  <cp:lastModifiedBy>Ileane</cp:lastModifiedBy>
  <cp:revision>2</cp:revision>
  <dcterms:created xsi:type="dcterms:W3CDTF">2019-05-27T12:36:00Z</dcterms:created>
  <dcterms:modified xsi:type="dcterms:W3CDTF">2019-05-27T12:36:00Z</dcterms:modified>
</cp:coreProperties>
</file>